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33" w:rsidRDefault="0048086E" w:rsidP="00EF6A3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Plán verejného obstarávania na rok 201</w:t>
      </w:r>
      <w:r w:rsidR="003F38C5">
        <w:rPr>
          <w:b/>
          <w:sz w:val="28"/>
          <w:szCs w:val="28"/>
        </w:rPr>
        <w:t>5</w:t>
      </w:r>
    </w:p>
    <w:p w:rsidR="0048086E" w:rsidRDefault="0048086E" w:rsidP="00EF6A3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ZEMPLÍNSKA KNIŽNICA  v</w:t>
      </w:r>
      <w:r w:rsidR="00EF6A3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Trebišove</w:t>
      </w:r>
    </w:p>
    <w:p w:rsidR="00EF6A39" w:rsidRDefault="00EF6A39" w:rsidP="00EF6A39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693"/>
        <w:gridCol w:w="2268"/>
        <w:gridCol w:w="2835"/>
      </w:tblGrid>
      <w:tr w:rsidR="001C6FD9" w:rsidTr="00C42174">
        <w:tc>
          <w:tcPr>
            <w:tcW w:w="3085" w:type="dxa"/>
          </w:tcPr>
          <w:p w:rsidR="001C6FD9" w:rsidRPr="0048086E" w:rsidRDefault="001C6FD9" w:rsidP="004808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  <w:r w:rsidRPr="0048086E">
              <w:rPr>
                <w:b/>
                <w:sz w:val="24"/>
                <w:szCs w:val="24"/>
              </w:rPr>
              <w:t xml:space="preserve"> zákazky</w:t>
            </w:r>
          </w:p>
        </w:tc>
        <w:tc>
          <w:tcPr>
            <w:tcW w:w="1985" w:type="dxa"/>
          </w:tcPr>
          <w:p w:rsidR="001C6FD9" w:rsidRPr="001C6FD9" w:rsidRDefault="001C6FD9" w:rsidP="0048086E">
            <w:pPr>
              <w:jc w:val="center"/>
              <w:rPr>
                <w:b/>
                <w:sz w:val="24"/>
                <w:szCs w:val="24"/>
              </w:rPr>
            </w:pPr>
            <w:r w:rsidRPr="001C6FD9">
              <w:rPr>
                <w:b/>
                <w:sz w:val="24"/>
                <w:szCs w:val="24"/>
              </w:rPr>
              <w:t>Druh zákazky</w:t>
            </w:r>
          </w:p>
        </w:tc>
        <w:tc>
          <w:tcPr>
            <w:tcW w:w="2693" w:type="dxa"/>
          </w:tcPr>
          <w:p w:rsidR="001C6FD9" w:rsidRPr="00C42174" w:rsidRDefault="001C6FD9" w:rsidP="0048086E">
            <w:pPr>
              <w:jc w:val="center"/>
              <w:rPr>
                <w:b/>
                <w:sz w:val="24"/>
                <w:szCs w:val="24"/>
              </w:rPr>
            </w:pPr>
            <w:r w:rsidRPr="00C42174">
              <w:rPr>
                <w:b/>
                <w:sz w:val="24"/>
                <w:szCs w:val="24"/>
              </w:rPr>
              <w:t>Predpokladaný termín realizácie</w:t>
            </w:r>
          </w:p>
        </w:tc>
        <w:tc>
          <w:tcPr>
            <w:tcW w:w="2268" w:type="dxa"/>
          </w:tcPr>
          <w:p w:rsidR="001C6FD9" w:rsidRPr="00C42174" w:rsidRDefault="001C6FD9" w:rsidP="0048086E">
            <w:pPr>
              <w:jc w:val="center"/>
              <w:rPr>
                <w:b/>
                <w:sz w:val="24"/>
                <w:szCs w:val="24"/>
              </w:rPr>
            </w:pPr>
            <w:r w:rsidRPr="00C42174">
              <w:rPr>
                <w:b/>
                <w:sz w:val="24"/>
                <w:szCs w:val="24"/>
              </w:rPr>
              <w:t>Predpokladaná hodnota v EUR bez DPH</w:t>
            </w:r>
          </w:p>
        </w:tc>
        <w:tc>
          <w:tcPr>
            <w:tcW w:w="2835" w:type="dxa"/>
          </w:tcPr>
          <w:p w:rsidR="001C6FD9" w:rsidRPr="001C6FD9" w:rsidRDefault="001C6FD9" w:rsidP="0048086E">
            <w:pPr>
              <w:jc w:val="center"/>
              <w:rPr>
                <w:b/>
                <w:sz w:val="24"/>
                <w:szCs w:val="24"/>
              </w:rPr>
            </w:pPr>
            <w:r w:rsidRPr="001C6FD9">
              <w:rPr>
                <w:b/>
                <w:sz w:val="24"/>
                <w:szCs w:val="24"/>
              </w:rPr>
              <w:t>Poznámka</w:t>
            </w:r>
          </w:p>
        </w:tc>
      </w:tr>
      <w:tr w:rsidR="00B64594" w:rsidTr="00C42174">
        <w:tc>
          <w:tcPr>
            <w:tcW w:w="3085" w:type="dxa"/>
          </w:tcPr>
          <w:p w:rsidR="00B64594" w:rsidRDefault="00C42174" w:rsidP="00C96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Výpočtová technika </w:t>
            </w:r>
          </w:p>
          <w:p w:rsidR="00C42174" w:rsidRDefault="00C42174" w:rsidP="00C42174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Nákup PC  4 ks</w:t>
            </w:r>
          </w:p>
          <w:p w:rsidR="00C42174" w:rsidRDefault="00C42174" w:rsidP="00C42174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Softvér 5 ks</w:t>
            </w:r>
          </w:p>
          <w:p w:rsidR="00C42174" w:rsidRPr="00C42174" w:rsidRDefault="00C42174" w:rsidP="00C42174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Notebook 1 ks</w:t>
            </w:r>
          </w:p>
        </w:tc>
        <w:tc>
          <w:tcPr>
            <w:tcW w:w="1985" w:type="dxa"/>
          </w:tcPr>
          <w:p w:rsidR="00C9630B" w:rsidRDefault="00C9630B" w:rsidP="00B64594">
            <w:pPr>
              <w:jc w:val="center"/>
              <w:rPr>
                <w:sz w:val="24"/>
                <w:szCs w:val="24"/>
              </w:rPr>
            </w:pPr>
          </w:p>
          <w:p w:rsidR="00C42174" w:rsidRDefault="00C42174" w:rsidP="00B645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ZsNH</w:t>
            </w:r>
            <w:proofErr w:type="spellEnd"/>
          </w:p>
        </w:tc>
        <w:tc>
          <w:tcPr>
            <w:tcW w:w="2693" w:type="dxa"/>
          </w:tcPr>
          <w:p w:rsidR="00B64594" w:rsidRDefault="00B64594" w:rsidP="00422477">
            <w:pPr>
              <w:jc w:val="center"/>
              <w:rPr>
                <w:sz w:val="24"/>
                <w:szCs w:val="24"/>
              </w:rPr>
            </w:pPr>
          </w:p>
          <w:p w:rsidR="00C42174" w:rsidRDefault="00C42174" w:rsidP="00D16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Máj – august 201</w:t>
            </w:r>
            <w:r w:rsidR="00D164C8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64594" w:rsidRDefault="00B64594" w:rsidP="00B64594">
            <w:pPr>
              <w:jc w:val="center"/>
              <w:rPr>
                <w:sz w:val="24"/>
                <w:szCs w:val="24"/>
              </w:rPr>
            </w:pPr>
          </w:p>
          <w:p w:rsidR="00C42174" w:rsidRDefault="00D164C8" w:rsidP="00D16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3 800</w:t>
            </w:r>
            <w:bookmarkStart w:id="0" w:name="_GoBack"/>
            <w:bookmarkEnd w:id="0"/>
            <w:r w:rsidR="00C42174">
              <w:rPr>
                <w:sz w:val="24"/>
                <w:szCs w:val="24"/>
              </w:rPr>
              <w:t xml:space="preserve">,- </w:t>
            </w:r>
          </w:p>
        </w:tc>
        <w:tc>
          <w:tcPr>
            <w:tcW w:w="2835" w:type="dxa"/>
          </w:tcPr>
          <w:p w:rsidR="00B64594" w:rsidRDefault="00C42174" w:rsidP="00B6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MK SR</w:t>
            </w:r>
          </w:p>
          <w:p w:rsidR="00C42174" w:rsidRPr="001C6FD9" w:rsidRDefault="00C42174" w:rsidP="00D16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D164C8">
              <w:rPr>
                <w:sz w:val="24"/>
                <w:szCs w:val="24"/>
              </w:rPr>
              <w:t>Skvalitnenie služieb pre čitateľov modernizáciou technického vybavenia</w:t>
            </w:r>
            <w:r>
              <w:rPr>
                <w:sz w:val="24"/>
                <w:szCs w:val="24"/>
              </w:rPr>
              <w:t>“</w:t>
            </w:r>
          </w:p>
        </w:tc>
      </w:tr>
      <w:tr w:rsidR="00AC35DD" w:rsidTr="00C42174">
        <w:tc>
          <w:tcPr>
            <w:tcW w:w="3085" w:type="dxa"/>
          </w:tcPr>
          <w:p w:rsidR="00AC35DD" w:rsidRDefault="00AC35DD" w:rsidP="00B6459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9630B" w:rsidRDefault="00C9630B" w:rsidP="00B6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C35DD" w:rsidRDefault="00AC35DD" w:rsidP="00B6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35DD" w:rsidRDefault="00AC35DD" w:rsidP="00B6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35DD" w:rsidRDefault="00AC35DD" w:rsidP="00B64594">
            <w:pPr>
              <w:rPr>
                <w:sz w:val="24"/>
                <w:szCs w:val="24"/>
              </w:rPr>
            </w:pPr>
          </w:p>
        </w:tc>
      </w:tr>
    </w:tbl>
    <w:p w:rsidR="0048086E" w:rsidRDefault="0048086E" w:rsidP="0048086E">
      <w:pPr>
        <w:spacing w:line="240" w:lineRule="auto"/>
        <w:rPr>
          <w:sz w:val="24"/>
          <w:szCs w:val="24"/>
        </w:rPr>
      </w:pPr>
    </w:p>
    <w:p w:rsidR="001C6FD9" w:rsidRDefault="001C6FD9" w:rsidP="001C6F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Dňa : </w:t>
      </w:r>
      <w:r w:rsidR="00C42174">
        <w:rPr>
          <w:sz w:val="24"/>
          <w:szCs w:val="24"/>
        </w:rPr>
        <w:t>2</w:t>
      </w:r>
      <w:r w:rsidR="00D164C8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C42174">
        <w:rPr>
          <w:sz w:val="24"/>
          <w:szCs w:val="24"/>
        </w:rPr>
        <w:t>1</w:t>
      </w:r>
      <w:r>
        <w:rPr>
          <w:sz w:val="24"/>
          <w:szCs w:val="24"/>
        </w:rPr>
        <w:t>. 201</w:t>
      </w:r>
      <w:r w:rsidR="00D164C8">
        <w:rPr>
          <w:sz w:val="24"/>
          <w:szCs w:val="24"/>
        </w:rPr>
        <w:t>5</w:t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  <w:t xml:space="preserve">Vypracoval : </w:t>
      </w:r>
      <w:proofErr w:type="spellStart"/>
      <w:r w:rsidR="00EF6A39">
        <w:rPr>
          <w:sz w:val="24"/>
          <w:szCs w:val="24"/>
        </w:rPr>
        <w:t>Šaffová</w:t>
      </w:r>
      <w:proofErr w:type="spellEnd"/>
      <w:r w:rsidR="00EF6A39">
        <w:rPr>
          <w:sz w:val="24"/>
          <w:szCs w:val="24"/>
        </w:rPr>
        <w:t xml:space="preserve"> Alena</w:t>
      </w:r>
      <w:r w:rsidR="00EF6A39">
        <w:rPr>
          <w:sz w:val="24"/>
          <w:szCs w:val="24"/>
        </w:rPr>
        <w:tab/>
      </w:r>
    </w:p>
    <w:p w:rsidR="001C6FD9" w:rsidRDefault="001C6FD9" w:rsidP="001C6FD9">
      <w:pPr>
        <w:spacing w:line="240" w:lineRule="auto"/>
        <w:rPr>
          <w:sz w:val="24"/>
          <w:szCs w:val="24"/>
        </w:rPr>
      </w:pPr>
    </w:p>
    <w:p w:rsidR="001C6FD9" w:rsidRDefault="001C6FD9" w:rsidP="00EF6A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Dňa : </w:t>
      </w:r>
      <w:r w:rsidR="00C42174">
        <w:rPr>
          <w:sz w:val="24"/>
          <w:szCs w:val="24"/>
        </w:rPr>
        <w:t>2</w:t>
      </w:r>
      <w:r w:rsidR="00D164C8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C42174">
        <w:rPr>
          <w:sz w:val="24"/>
          <w:szCs w:val="24"/>
        </w:rPr>
        <w:t>1</w:t>
      </w:r>
      <w:r>
        <w:rPr>
          <w:sz w:val="24"/>
          <w:szCs w:val="24"/>
        </w:rPr>
        <w:t>. 201</w:t>
      </w:r>
      <w:r w:rsidR="00D164C8">
        <w:rPr>
          <w:sz w:val="24"/>
          <w:szCs w:val="24"/>
        </w:rPr>
        <w:t>5</w:t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</w:r>
      <w:r w:rsidR="00EF6A39">
        <w:rPr>
          <w:sz w:val="24"/>
          <w:szCs w:val="24"/>
        </w:rPr>
        <w:tab/>
        <w:t>Schválil : Ing. Vargová Janka</w:t>
      </w:r>
    </w:p>
    <w:p w:rsidR="001C6FD9" w:rsidRDefault="001C6FD9" w:rsidP="001C6FD9">
      <w:pPr>
        <w:spacing w:line="240" w:lineRule="auto"/>
        <w:rPr>
          <w:sz w:val="24"/>
          <w:szCs w:val="24"/>
        </w:rPr>
      </w:pPr>
    </w:p>
    <w:p w:rsidR="001C6FD9" w:rsidRDefault="001C6FD9" w:rsidP="00AC35DD">
      <w:pPr>
        <w:spacing w:line="144" w:lineRule="auto"/>
        <w:rPr>
          <w:sz w:val="24"/>
          <w:szCs w:val="24"/>
        </w:rPr>
      </w:pPr>
      <w:r>
        <w:rPr>
          <w:sz w:val="24"/>
          <w:szCs w:val="24"/>
        </w:rPr>
        <w:t>VS – verejná súťaž</w:t>
      </w:r>
    </w:p>
    <w:p w:rsidR="001C6FD9" w:rsidRDefault="001C6FD9" w:rsidP="00AC35DD">
      <w:pPr>
        <w:spacing w:line="144" w:lineRule="auto"/>
        <w:rPr>
          <w:sz w:val="24"/>
          <w:szCs w:val="24"/>
        </w:rPr>
      </w:pPr>
      <w:r>
        <w:rPr>
          <w:sz w:val="24"/>
          <w:szCs w:val="24"/>
        </w:rPr>
        <w:t>PZ – podprahová zákazka</w:t>
      </w:r>
    </w:p>
    <w:p w:rsidR="001C6FD9" w:rsidRPr="001C6FD9" w:rsidRDefault="001C6FD9" w:rsidP="00AC35DD">
      <w:pPr>
        <w:spacing w:line="14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ZsNH</w:t>
      </w:r>
      <w:proofErr w:type="spellEnd"/>
      <w:r>
        <w:rPr>
          <w:sz w:val="24"/>
          <w:szCs w:val="24"/>
        </w:rPr>
        <w:t xml:space="preserve"> – Zákazka s nízkou hodnotou</w:t>
      </w:r>
    </w:p>
    <w:p w:rsidR="001C6FD9" w:rsidRPr="001C6FD9" w:rsidRDefault="001C6FD9" w:rsidP="001C6FD9">
      <w:pPr>
        <w:spacing w:line="240" w:lineRule="auto"/>
        <w:rPr>
          <w:sz w:val="24"/>
          <w:szCs w:val="24"/>
        </w:rPr>
      </w:pPr>
    </w:p>
    <w:sectPr w:rsidR="001C6FD9" w:rsidRPr="001C6FD9" w:rsidSect="004808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C6153"/>
    <w:multiLevelType w:val="hybridMultilevel"/>
    <w:tmpl w:val="3A60D556"/>
    <w:lvl w:ilvl="0" w:tplc="E2C2D3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6E"/>
    <w:rsid w:val="001C6FD9"/>
    <w:rsid w:val="003F38C5"/>
    <w:rsid w:val="00422477"/>
    <w:rsid w:val="00425CF3"/>
    <w:rsid w:val="0048086E"/>
    <w:rsid w:val="006D701B"/>
    <w:rsid w:val="00AC35DD"/>
    <w:rsid w:val="00B64594"/>
    <w:rsid w:val="00B83433"/>
    <w:rsid w:val="00C42174"/>
    <w:rsid w:val="00C9630B"/>
    <w:rsid w:val="00D164C8"/>
    <w:rsid w:val="00DE7AF6"/>
    <w:rsid w:val="00E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8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C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35D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42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8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C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35D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4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9</cp:revision>
  <cp:lastPrinted>2015-05-20T12:44:00Z</cp:lastPrinted>
  <dcterms:created xsi:type="dcterms:W3CDTF">2013-04-23T11:15:00Z</dcterms:created>
  <dcterms:modified xsi:type="dcterms:W3CDTF">2015-05-20T12:46:00Z</dcterms:modified>
</cp:coreProperties>
</file>